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03-06/2022/1514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Кемерово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Болотное, а/д Р-255 "Сибирь" Новосибирск-Кемерово-Красноярск-Иркутск, 126км+559м (справа) (20 м. от светофора в сторону г. Кемерово)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Вороново, Новосибирская область, Мошковский район, д. Вороново, ФАД  Р-255 "Сибирь" 82км+782м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Сокур, Новосибирская область, Новосибирский район, с. Сокур, ФАД Р-254 "Иртыш" (Северный обход г. Новосибирска), 73км+032м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
г. Новосибирск, ул. Ленина (ориентир - 10м. От торгового павильона по адресу: ул, Дмитрия Шамшурина, д. 43/1, к.1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Р-254 "Иртыш" Северный обход 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50Н-2101 "Новосибирск-Садовый"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Р-254 "Иртыш" Челябинск-Курган-Омск-Новосибирск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г.Объ-2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г.Объ-2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Р-254 "Иртыш" Челябинск-Курган-Омск-Новосибирск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50Н-2101 "Новосибирск-Садовый"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Р-254 "Иртыш" Северный обход 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21:29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